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D017AC" w:rsidRDefault="00256890">
      <w:r>
        <w:rPr>
          <w:noProof/>
        </w:rPr>
        <w:pict>
          <v:shapetype id="_x0000_t202" coordsize="21600,21600" o:spt="202" path="m,l,21600r21600,l21600,xe">
            <v:stroke joinstyle="miter"/>
            <v:path gradientshapeok="t" o:connecttype="rect"/>
          </v:shapetype>
          <v:shape id="_x0000_s1026" type="#_x0000_t202" style="position:absolute;margin-left:-51.55pt;margin-top:.75pt;width:579.25pt;height:420.3pt;z-index:251658240" fillcolor="#c2d69b [1942]" strokecolor="#9bbb59 [3206]" strokeweight="1pt">
            <v:fill color2="#9bbb59 [3206]" focus="50%" type="gradient"/>
            <v:shadow on="t" type="perspective" color="#4e6128 [1606]" offset="1pt" offset2="-3pt"/>
            <v:textbox>
              <w:txbxContent>
                <w:p w:rsidR="002378DF" w:rsidRPr="00366971" w:rsidRDefault="002378DF" w:rsidP="002378DF">
                  <w:pPr>
                    <w:jc w:val="center"/>
                    <w:rPr>
                      <w:rFonts w:cstheme="minorHAnsi"/>
                      <w:b/>
                      <w:color w:val="0F243E" w:themeColor="text2" w:themeShade="80"/>
                      <w:sz w:val="28"/>
                      <w:szCs w:val="28"/>
                    </w:rPr>
                  </w:pPr>
                  <w:r w:rsidRPr="00366971">
                    <w:rPr>
                      <w:rFonts w:cstheme="minorHAnsi"/>
                      <w:b/>
                      <w:color w:val="0F243E" w:themeColor="text2" w:themeShade="80"/>
                      <w:sz w:val="28"/>
                      <w:szCs w:val="28"/>
                    </w:rPr>
                    <w:t>“Variant heads of biceps brachii muscle with clinical importance.”</w:t>
                  </w:r>
                </w:p>
                <w:p w:rsidR="002378DF" w:rsidRPr="00BA26F7" w:rsidRDefault="002378DF" w:rsidP="002378DF">
                  <w:pPr>
                    <w:autoSpaceDE w:val="0"/>
                    <w:autoSpaceDN w:val="0"/>
                    <w:adjustRightInd w:val="0"/>
                    <w:spacing w:after="0" w:line="240" w:lineRule="auto"/>
                    <w:jc w:val="right"/>
                    <w:rPr>
                      <w:rFonts w:cstheme="minorHAnsi"/>
                    </w:rPr>
                  </w:pPr>
                  <w:r w:rsidRPr="00BA26F7">
                    <w:rPr>
                      <w:rFonts w:cstheme="minorHAnsi"/>
                      <w:vertAlign w:val="superscript"/>
                    </w:rPr>
                    <w:t>1</w:t>
                  </w:r>
                  <w:r w:rsidRPr="00BA26F7">
                    <w:rPr>
                      <w:rFonts w:cstheme="minorHAnsi"/>
                    </w:rPr>
                    <w:t xml:space="preserve">Dr.Sharadkumar Pralhad Sawant, </w:t>
                  </w:r>
                  <w:r w:rsidRPr="00BA26F7">
                    <w:rPr>
                      <w:rFonts w:cstheme="minorHAnsi"/>
                      <w:vertAlign w:val="superscript"/>
                    </w:rPr>
                    <w:t>2</w:t>
                  </w:r>
                  <w:r w:rsidRPr="00BA26F7">
                    <w:rPr>
                      <w:rFonts w:cstheme="minorHAnsi"/>
                    </w:rPr>
                    <w:t>Dr.Shaguphta T. Shaikh,</w:t>
                  </w:r>
                  <w:r w:rsidRPr="00BA26F7">
                    <w:rPr>
                      <w:rFonts w:cstheme="minorHAnsi"/>
                      <w:vertAlign w:val="superscript"/>
                    </w:rPr>
                    <w:t>3</w:t>
                  </w:r>
                  <w:r w:rsidRPr="00BA26F7">
                    <w:rPr>
                      <w:rFonts w:cstheme="minorHAnsi"/>
                    </w:rPr>
                    <w:t>Dr.Rakhi Milind More</w:t>
                  </w:r>
                </w:p>
                <w:p w:rsidR="002378DF" w:rsidRPr="00BA26F7" w:rsidRDefault="002378DF" w:rsidP="002378DF">
                  <w:pPr>
                    <w:autoSpaceDE w:val="0"/>
                    <w:autoSpaceDN w:val="0"/>
                    <w:adjustRightInd w:val="0"/>
                    <w:spacing w:after="0" w:line="240" w:lineRule="auto"/>
                    <w:jc w:val="right"/>
                    <w:rPr>
                      <w:rFonts w:cstheme="minorHAnsi"/>
                      <w:b/>
                      <w:sz w:val="24"/>
                      <w:szCs w:val="24"/>
                    </w:rPr>
                  </w:pPr>
                  <w:r>
                    <w:rPr>
                      <w:rFonts w:cstheme="minorHAnsi"/>
                      <w:b/>
                      <w:sz w:val="24"/>
                      <w:szCs w:val="24"/>
                    </w:rPr>
                    <w:t>………………………………………………………………………………………………………………………………………………………………………………</w:t>
                  </w:r>
                </w:p>
                <w:p w:rsidR="002378DF" w:rsidRPr="00BA26F7" w:rsidRDefault="002378DF" w:rsidP="002378DF">
                  <w:pPr>
                    <w:autoSpaceDE w:val="0"/>
                    <w:autoSpaceDN w:val="0"/>
                    <w:adjustRightInd w:val="0"/>
                    <w:spacing w:after="0"/>
                    <w:jc w:val="both"/>
                    <w:rPr>
                      <w:rFonts w:ascii="Times New Roman" w:hAnsi="Times New Roman" w:cs="Times New Roman"/>
                      <w:b/>
                      <w:bCs/>
                      <w:sz w:val="24"/>
                      <w:szCs w:val="24"/>
                    </w:rPr>
                  </w:pPr>
                  <w:r w:rsidRPr="00BA26F7">
                    <w:rPr>
                      <w:rFonts w:ascii="Times New Roman" w:hAnsi="Times New Roman" w:cs="Times New Roman"/>
                      <w:b/>
                      <w:bCs/>
                      <w:sz w:val="24"/>
                      <w:szCs w:val="24"/>
                    </w:rPr>
                    <w:t>Abstract:</w:t>
                  </w:r>
                </w:p>
                <w:p w:rsidR="002378DF" w:rsidRPr="00BA26F7" w:rsidRDefault="002378DF" w:rsidP="002378DF">
                  <w:pPr>
                    <w:autoSpaceDE w:val="0"/>
                    <w:autoSpaceDN w:val="0"/>
                    <w:adjustRightInd w:val="0"/>
                    <w:spacing w:after="0" w:line="360" w:lineRule="auto"/>
                    <w:jc w:val="both"/>
                    <w:rPr>
                      <w:rFonts w:ascii="Times New Roman" w:hAnsi="Times New Roman" w:cs="Times New Roman"/>
                      <w:b/>
                      <w:bCs/>
                    </w:rPr>
                  </w:pPr>
                  <w:r w:rsidRPr="00BA26F7">
                    <w:rPr>
                      <w:rFonts w:ascii="Times New Roman" w:hAnsi="Times New Roman" w:cs="Times New Roman"/>
                      <w:b/>
                      <w:bCs/>
                    </w:rPr>
                    <w:t xml:space="preserve">Introduction: </w:t>
                  </w:r>
                  <w:r w:rsidRPr="00BA26F7">
                    <w:rPr>
                      <w:rFonts w:ascii="Times New Roman" w:hAnsi="Times New Roman" w:cs="Times New Roman"/>
                      <w:bCs/>
                    </w:rPr>
                    <w:t>Our aim was</w:t>
                  </w:r>
                  <w:r w:rsidRPr="00BA26F7">
                    <w:rPr>
                      <w:rFonts w:ascii="Times New Roman" w:hAnsi="Times New Roman" w:cs="Times New Roman"/>
                      <w:b/>
                      <w:bCs/>
                    </w:rPr>
                    <w:t xml:space="preserve"> </w:t>
                  </w:r>
                  <w:r w:rsidRPr="00BA26F7">
                    <w:rPr>
                      <w:rFonts w:ascii="Times New Roman" w:hAnsi="Times New Roman" w:cs="Times New Roman"/>
                    </w:rPr>
                    <w:t xml:space="preserve">to study the occurrence of the variant heads of </w:t>
                  </w:r>
                  <w:r w:rsidRPr="00BA26F7">
                    <w:rPr>
                      <w:rFonts w:ascii="Times New Roman" w:hAnsi="Times New Roman" w:cs="Times New Roman"/>
                      <w:color w:val="000000"/>
                    </w:rPr>
                    <w:t>biceps brachii muscle.</w:t>
                  </w:r>
                </w:p>
                <w:p w:rsidR="002378DF" w:rsidRPr="00BA26F7" w:rsidRDefault="002378DF" w:rsidP="002378DF">
                  <w:pPr>
                    <w:autoSpaceDE w:val="0"/>
                    <w:autoSpaceDN w:val="0"/>
                    <w:adjustRightInd w:val="0"/>
                    <w:spacing w:after="0" w:line="360" w:lineRule="auto"/>
                    <w:jc w:val="both"/>
                    <w:rPr>
                      <w:rFonts w:ascii="Times New Roman" w:hAnsi="Times New Roman" w:cs="Times New Roman"/>
                      <w:b/>
                      <w:bCs/>
                    </w:rPr>
                  </w:pPr>
                  <w:r w:rsidRPr="00BA26F7">
                    <w:rPr>
                      <w:rFonts w:ascii="Times New Roman" w:hAnsi="Times New Roman" w:cs="Times New Roman"/>
                      <w:b/>
                      <w:bCs/>
                    </w:rPr>
                    <w:t xml:space="preserve">Materials and Methods: </w:t>
                  </w:r>
                  <w:r w:rsidRPr="00BA26F7">
                    <w:rPr>
                      <w:rFonts w:ascii="Times New Roman" w:hAnsi="Times New Roman" w:cs="Times New Roman"/>
                    </w:rPr>
                    <w:t xml:space="preserve">The 50 specimens of the 25 </w:t>
                  </w:r>
                  <w:r w:rsidRPr="00BA26F7">
                    <w:rPr>
                      <w:rFonts w:ascii="Times New Roman" w:hAnsi="Times New Roman" w:cs="Times New Roman"/>
                      <w:color w:val="000000"/>
                    </w:rPr>
                    <w:t xml:space="preserve">donated embalmed </w:t>
                  </w:r>
                  <w:r w:rsidRPr="00BA26F7">
                    <w:rPr>
                      <w:rFonts w:ascii="Times New Roman" w:hAnsi="Times New Roman" w:cs="Times New Roman"/>
                    </w:rPr>
                    <w:t xml:space="preserve">cadavers were dissected and observed for variations in the origin and insertion of biceps brachii muscle bilaterally in the department of Anatomy at K.J.Somaiya  Medical  College, Sion, Mumbai, INDIA. The dissection of arm and forearm was done meticulously in all the 50 specimens. The photographs of the supernumerary head of </w:t>
                  </w:r>
                  <w:r w:rsidRPr="00BA26F7">
                    <w:rPr>
                      <w:rFonts w:ascii="Times New Roman" w:hAnsi="Times New Roman" w:cs="Times New Roman"/>
                      <w:color w:val="000000"/>
                    </w:rPr>
                    <w:t>biceps brachii muscle</w:t>
                  </w:r>
                  <w:r w:rsidRPr="00BA26F7">
                    <w:rPr>
                      <w:rFonts w:ascii="Times New Roman" w:hAnsi="Times New Roman" w:cs="Times New Roman"/>
                    </w:rPr>
                    <w:t xml:space="preserve"> were taken for proper documentation and for ready reference.</w:t>
                  </w:r>
                </w:p>
                <w:p w:rsidR="002378DF" w:rsidRPr="00BA26F7" w:rsidRDefault="002378DF" w:rsidP="002378DF">
                  <w:pPr>
                    <w:spacing w:after="0" w:line="360" w:lineRule="auto"/>
                    <w:jc w:val="both"/>
                    <w:rPr>
                      <w:rFonts w:ascii="Times New Roman" w:hAnsi="Times New Roman" w:cs="Times New Roman"/>
                      <w:b/>
                    </w:rPr>
                  </w:pPr>
                  <w:r w:rsidRPr="00BA26F7">
                    <w:rPr>
                      <w:rFonts w:ascii="Times New Roman" w:hAnsi="Times New Roman" w:cs="Times New Roman"/>
                      <w:b/>
                    </w:rPr>
                    <w:t>Results /</w:t>
                  </w:r>
                  <w:r w:rsidRPr="00BA26F7">
                    <w:rPr>
                      <w:rFonts w:ascii="Times New Roman" w:hAnsi="Times New Roman" w:cs="Times New Roman"/>
                      <w:b/>
                      <w:bCs/>
                    </w:rPr>
                    <w:t xml:space="preserve"> Observations:</w:t>
                  </w:r>
                  <w:r w:rsidRPr="00BA26F7">
                    <w:rPr>
                      <w:rFonts w:ascii="Times New Roman" w:hAnsi="Times New Roman" w:cs="Times New Roman"/>
                      <w:b/>
                    </w:rPr>
                    <w:t xml:space="preserve"> </w:t>
                  </w:r>
                  <w:r w:rsidRPr="00BA26F7">
                    <w:rPr>
                      <w:rFonts w:ascii="Times New Roman" w:hAnsi="Times New Roman" w:cs="Times New Roman"/>
                    </w:rPr>
                    <w:t>Out of 50 specimens, the supernumerary head was found in six specimens. In all six specimens, the supernumerary head joined with the other two heads and form a common tendon which got inserted into the radial tuberosity of the radius and bicipital aponeurosis. In the present study the incidence of supernumerary head of biceps brachii was 12%. In all the six specimens, the supernumerary head was found unilaterally (5 males &amp; 1female specimen). In three specimens (50%) the supernumerary head was supplied by median nerve, the musculocutaneous nerve was absent in that specimen while in all other specimens the muscles of front of arm were supplied as usual by musculocutaneous nerve. The blood supply of the supernumerary head was from the brachial artery and vein. There was no variation in the vascular pattern of arm and forearm in all the specimens.</w:t>
                  </w:r>
                </w:p>
                <w:p w:rsidR="002378DF" w:rsidRPr="00BA26F7" w:rsidRDefault="002378DF" w:rsidP="002378DF">
                  <w:pPr>
                    <w:autoSpaceDE w:val="0"/>
                    <w:autoSpaceDN w:val="0"/>
                    <w:adjustRightInd w:val="0"/>
                    <w:spacing w:after="0" w:line="360" w:lineRule="auto"/>
                    <w:jc w:val="both"/>
                    <w:rPr>
                      <w:rFonts w:ascii="Times New Roman" w:hAnsi="Times New Roman" w:cs="Times New Roman"/>
                      <w:b/>
                    </w:rPr>
                  </w:pPr>
                  <w:r w:rsidRPr="00BA26F7">
                    <w:rPr>
                      <w:rFonts w:ascii="Times New Roman" w:hAnsi="Times New Roman" w:cs="Times New Roman"/>
                      <w:b/>
                    </w:rPr>
                    <w:t xml:space="preserve">Conclusion: </w:t>
                  </w:r>
                  <w:r w:rsidRPr="00BA26F7">
                    <w:rPr>
                      <w:rFonts w:ascii="Times New Roman" w:hAnsi="Times New Roman" w:cs="Times New Roman"/>
                      <w:color w:val="000000"/>
                    </w:rPr>
                    <w:t>Topographical anatomy and variations in the heads of the biceps brachii muscle is clinically important for surgeons, orthopaedicians and radiologists.</w:t>
                  </w:r>
                </w:p>
                <w:p w:rsidR="002378DF" w:rsidRDefault="002378DF" w:rsidP="002378DF">
                  <w:pPr>
                    <w:autoSpaceDE w:val="0"/>
                    <w:autoSpaceDN w:val="0"/>
                    <w:adjustRightInd w:val="0"/>
                    <w:spacing w:after="0" w:line="360" w:lineRule="auto"/>
                    <w:jc w:val="both"/>
                    <w:rPr>
                      <w:rFonts w:ascii="Times New Roman" w:hAnsi="Times New Roman" w:cs="Times New Roman"/>
                      <w:color w:val="000000"/>
                    </w:rPr>
                  </w:pPr>
                  <w:r w:rsidRPr="00BA26F7">
                    <w:rPr>
                      <w:rFonts w:ascii="Times New Roman" w:hAnsi="Times New Roman" w:cs="Times New Roman"/>
                      <w:color w:val="000000"/>
                    </w:rPr>
                    <w:t xml:space="preserve"> </w:t>
                  </w:r>
                  <w:r w:rsidRPr="00BA26F7">
                    <w:rPr>
                      <w:rFonts w:ascii="Times New Roman" w:hAnsi="Times New Roman" w:cs="Times New Roman"/>
                      <w:b/>
                      <w:bCs/>
                    </w:rPr>
                    <w:t xml:space="preserve">Key words: </w:t>
                  </w:r>
                  <w:r w:rsidRPr="00BA26F7">
                    <w:rPr>
                      <w:rFonts w:ascii="Times New Roman" w:hAnsi="Times New Roman" w:cs="Times New Roman"/>
                    </w:rPr>
                    <w:t>Biceps Brachii Muscle, Supernumerary Head, Musculocutaneous Nerve, Median Nerve,</w:t>
                  </w:r>
                  <w:r w:rsidRPr="00BA26F7">
                    <w:rPr>
                      <w:rFonts w:ascii="Times New Roman" w:hAnsi="Times New Roman" w:cs="Times New Roman"/>
                      <w:color w:val="000000"/>
                    </w:rPr>
                    <w:t xml:space="preserve"> Surgeons, Orthopaedicians, Radiologists.</w:t>
                  </w:r>
                </w:p>
                <w:p w:rsidR="002378DF" w:rsidRPr="00BA26F7" w:rsidRDefault="002378DF" w:rsidP="002378DF">
                  <w:pPr>
                    <w:autoSpaceDE w:val="0"/>
                    <w:autoSpaceDN w:val="0"/>
                    <w:adjustRightInd w:val="0"/>
                    <w:spacing w:after="0" w:line="360" w:lineRule="auto"/>
                    <w:jc w:val="both"/>
                    <w:rPr>
                      <w:rFonts w:ascii="Times New Roman" w:hAnsi="Times New Roman" w:cs="Times New Roman"/>
                      <w:color w:val="000000"/>
                    </w:rPr>
                  </w:pPr>
                  <w:r w:rsidRPr="0093529F">
                    <w:rPr>
                      <w:rFonts w:ascii="Times New Roman" w:hAnsi="Times New Roman" w:cs="Times New Roman"/>
                      <w:b/>
                      <w:color w:val="000000"/>
                    </w:rPr>
                    <w:t>………………………………………………………………………………………………………………………………………</w:t>
                  </w:r>
                  <w:r>
                    <w:rPr>
                      <w:rFonts w:ascii="Times New Roman" w:hAnsi="Times New Roman" w:cs="Times New Roman"/>
                      <w:color w:val="000000"/>
                    </w:rPr>
                    <w:t>…………</w:t>
                  </w:r>
                </w:p>
                <w:p w:rsidR="002378DF" w:rsidRPr="00BA26F7" w:rsidRDefault="002378DF" w:rsidP="002378DF">
                  <w:pPr>
                    <w:autoSpaceDE w:val="0"/>
                    <w:autoSpaceDN w:val="0"/>
                    <w:adjustRightInd w:val="0"/>
                    <w:spacing w:after="0" w:line="360" w:lineRule="auto"/>
                    <w:jc w:val="both"/>
                    <w:rPr>
                      <w:rFonts w:ascii="Times New Roman" w:hAnsi="Times New Roman" w:cs="Times New Roman"/>
                      <w:b/>
                    </w:rPr>
                  </w:pPr>
                </w:p>
                <w:p w:rsidR="002378DF" w:rsidRPr="00BA26F7" w:rsidRDefault="002378DF" w:rsidP="002378DF">
                  <w:pPr>
                    <w:spacing w:after="0" w:line="360" w:lineRule="auto"/>
                    <w:rPr>
                      <w:rFonts w:cstheme="minorHAnsi"/>
                      <w:sz w:val="24"/>
                      <w:szCs w:val="24"/>
                    </w:rPr>
                  </w:pPr>
                </w:p>
                <w:p w:rsidR="002378DF" w:rsidRPr="00BA26F7" w:rsidRDefault="002378DF" w:rsidP="002378DF">
                  <w:pPr>
                    <w:spacing w:line="360" w:lineRule="auto"/>
                    <w:jc w:val="both"/>
                    <w:rPr>
                      <w:rFonts w:cstheme="minorHAnsi"/>
                      <w:b/>
                      <w:color w:val="0F243E" w:themeColor="text2" w:themeShade="80"/>
                      <w:sz w:val="32"/>
                      <w:szCs w:val="32"/>
                    </w:rPr>
                  </w:pPr>
                </w:p>
              </w:txbxContent>
            </v:textbox>
          </v:shape>
        </w:pict>
      </w:r>
    </w:p>
    <w:sectPr w:rsidR="00D017AC" w:rsidSect="00D017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66B" w:rsidRDefault="0087566B" w:rsidP="002378DF">
      <w:pPr>
        <w:spacing w:after="0" w:line="240" w:lineRule="auto"/>
      </w:pPr>
      <w:r>
        <w:separator/>
      </w:r>
    </w:p>
  </w:endnote>
  <w:endnote w:type="continuationSeparator" w:id="1">
    <w:p w:rsidR="0087566B" w:rsidRDefault="0087566B" w:rsidP="00237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DF" w:rsidRDefault="002378DF" w:rsidP="002378DF">
    <w:pPr>
      <w:pStyle w:val="Footer"/>
      <w:jc w:val="center"/>
    </w:pPr>
    <w:r>
      <w:t>www.ijbamr.com/abstract file set September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66B" w:rsidRDefault="0087566B" w:rsidP="002378DF">
      <w:pPr>
        <w:spacing w:after="0" w:line="240" w:lineRule="auto"/>
      </w:pPr>
      <w:r>
        <w:separator/>
      </w:r>
    </w:p>
  </w:footnote>
  <w:footnote w:type="continuationSeparator" w:id="1">
    <w:p w:rsidR="0087566B" w:rsidRDefault="0087566B" w:rsidP="00237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DF" w:rsidRPr="007277E6" w:rsidRDefault="002378DF" w:rsidP="002378DF">
    <w:pPr>
      <w:pStyle w:val="Header"/>
      <w:jc w:val="right"/>
      <w:rPr>
        <w:rFonts w:ascii="Times New Roman" w:eastAsia="Calibri" w:hAnsi="Times New Roman" w:cs="Times New Roman"/>
        <w:b/>
      </w:rPr>
    </w:pPr>
    <w:r w:rsidRPr="007277E6">
      <w:rPr>
        <w:rFonts w:ascii="Times New Roman" w:eastAsia="Calibri" w:hAnsi="Times New Roman" w:cs="Times New Roman"/>
        <w:b/>
      </w:rPr>
      <w:t>Indian Journal of Basic &amp; Applied Medic</w:t>
    </w:r>
    <w:r>
      <w:rPr>
        <w:rFonts w:ascii="Times New Roman" w:eastAsia="Calibri" w:hAnsi="Times New Roman" w:cs="Times New Roman"/>
        <w:b/>
      </w:rPr>
      <w:t xml:space="preserve">al Research; September </w:t>
    </w:r>
    <w:r w:rsidRPr="007277E6">
      <w:rPr>
        <w:rFonts w:ascii="Times New Roman" w:eastAsia="Calibri" w:hAnsi="Times New Roman" w:cs="Times New Roman"/>
        <w:b/>
      </w:rPr>
      <w:t>2012</w:t>
    </w:r>
    <w:r>
      <w:rPr>
        <w:rFonts w:ascii="Times New Roman" w:eastAsia="Calibri" w:hAnsi="Times New Roman" w:cs="Times New Roman"/>
        <w:b/>
      </w:rPr>
      <w:t>: Vol.-1, Issue-4, P. 245-250</w:t>
    </w:r>
  </w:p>
  <w:p w:rsidR="002378DF" w:rsidRDefault="002378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0"/>
    <w:footnote w:id="1"/>
  </w:footnotePr>
  <w:endnotePr>
    <w:endnote w:id="0"/>
    <w:endnote w:id="1"/>
  </w:endnotePr>
  <w:compat/>
  <w:rsids>
    <w:rsidRoot w:val="002378DF"/>
    <w:rsid w:val="002378DF"/>
    <w:rsid w:val="00256890"/>
    <w:rsid w:val="005A366E"/>
    <w:rsid w:val="0087566B"/>
    <w:rsid w:val="008D674C"/>
    <w:rsid w:val="00D01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8DF"/>
  </w:style>
  <w:style w:type="paragraph" w:styleId="Footer">
    <w:name w:val="footer"/>
    <w:basedOn w:val="Normal"/>
    <w:link w:val="FooterChar"/>
    <w:uiPriority w:val="99"/>
    <w:semiHidden/>
    <w:unhideWhenUsed/>
    <w:rsid w:val="00237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8DF"/>
  </w:style>
  <w:style w:type="character" w:styleId="Hyperlink">
    <w:name w:val="Hyperlink"/>
    <w:basedOn w:val="DefaultParagraphFont"/>
    <w:uiPriority w:val="99"/>
    <w:unhideWhenUsed/>
    <w:rsid w:val="00237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2012-09-01T11:10:00Z</dcterms:created>
  <dcterms:modified xsi:type="dcterms:W3CDTF">2012-09-01T11:43:00Z</dcterms:modified>
</cp:coreProperties>
</file>